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4B" w:rsidRPr="00E80C92" w:rsidRDefault="00EC194B" w:rsidP="00EC194B">
      <w:pPr>
        <w:jc w:val="center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80C92">
        <w:rPr>
          <w:rFonts w:asciiTheme="majorBidi" w:hAnsiTheme="majorBidi" w:cstheme="majorBidi" w:hint="cs"/>
          <w:sz w:val="28"/>
          <w:szCs w:val="28"/>
          <w:rtl/>
        </w:rPr>
        <w:t>عطاء مختبر الفسيولوجي</w:t>
      </w:r>
      <w:r w:rsidR="00D50945">
        <w:rPr>
          <w:rFonts w:asciiTheme="majorBidi" w:hAnsiTheme="majorBidi" w:cstheme="majorBidi" w:hint="cs"/>
          <w:sz w:val="28"/>
          <w:szCs w:val="28"/>
          <w:rtl/>
        </w:rPr>
        <w:t xml:space="preserve"> في كلية الطب 2020\2021 </w:t>
      </w:r>
    </w:p>
    <w:p w:rsidR="00EC194B" w:rsidRPr="00E80C92" w:rsidRDefault="00EC194B" w:rsidP="00EC194B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EC194B" w:rsidRDefault="00EC194B" w:rsidP="00EC194B">
      <w:pPr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JO"/>
        </w:rPr>
        <w:t>Equipment’s:</w:t>
      </w:r>
    </w:p>
    <w:tbl>
      <w:tblPr>
        <w:tblStyle w:val="TableGrid"/>
        <w:tblpPr w:leftFromText="180" w:rightFromText="180" w:vertAnchor="text" w:horzAnchor="margin" w:tblpY="74"/>
        <w:tblW w:w="10027" w:type="dxa"/>
        <w:tblLook w:val="04A0" w:firstRow="1" w:lastRow="0" w:firstColumn="1" w:lastColumn="0" w:noHBand="0" w:noVBand="1"/>
      </w:tblPr>
      <w:tblGrid>
        <w:gridCol w:w="615"/>
        <w:gridCol w:w="2980"/>
        <w:gridCol w:w="2988"/>
        <w:gridCol w:w="999"/>
        <w:gridCol w:w="1273"/>
        <w:gridCol w:w="1172"/>
      </w:tblGrid>
      <w:tr w:rsidR="00EC194B" w:rsidTr="00D80D36">
        <w:trPr>
          <w:trHeight w:val="334"/>
        </w:trPr>
        <w:tc>
          <w:tcPr>
            <w:tcW w:w="615" w:type="dxa"/>
          </w:tcPr>
          <w:p w:rsidR="00EC194B" w:rsidRDefault="00EC194B" w:rsidP="002027C8">
            <w:pPr>
              <w:jc w:val="center"/>
            </w:pPr>
            <w:r>
              <w:t>No.</w:t>
            </w:r>
          </w:p>
        </w:tc>
        <w:tc>
          <w:tcPr>
            <w:tcW w:w="2980" w:type="dxa"/>
          </w:tcPr>
          <w:p w:rsidR="00EC194B" w:rsidRDefault="00EC194B" w:rsidP="002027C8">
            <w:pPr>
              <w:jc w:val="center"/>
            </w:pPr>
            <w:r>
              <w:t>Item</w:t>
            </w:r>
          </w:p>
        </w:tc>
        <w:tc>
          <w:tcPr>
            <w:tcW w:w="2988" w:type="dxa"/>
          </w:tcPr>
          <w:p w:rsidR="00EC194B" w:rsidRDefault="00EC194B" w:rsidP="002027C8">
            <w:pPr>
              <w:jc w:val="center"/>
            </w:pPr>
            <w:r>
              <w:t>Specification</w:t>
            </w:r>
          </w:p>
        </w:tc>
        <w:tc>
          <w:tcPr>
            <w:tcW w:w="999" w:type="dxa"/>
          </w:tcPr>
          <w:p w:rsidR="00EC194B" w:rsidRDefault="00EC194B" w:rsidP="00D80D36">
            <w:pPr>
              <w:jc w:val="center"/>
            </w:pPr>
            <w:r>
              <w:t>Q</w:t>
            </w:r>
            <w:r w:rsidR="00D80D36">
              <w:t>ty.</w:t>
            </w:r>
          </w:p>
        </w:tc>
        <w:tc>
          <w:tcPr>
            <w:tcW w:w="1273" w:type="dxa"/>
          </w:tcPr>
          <w:p w:rsidR="00EC194B" w:rsidRDefault="00EC194B" w:rsidP="002027C8">
            <w:pPr>
              <w:jc w:val="center"/>
            </w:pPr>
            <w:r>
              <w:t>Unit Price</w:t>
            </w:r>
          </w:p>
        </w:tc>
        <w:tc>
          <w:tcPr>
            <w:tcW w:w="1172" w:type="dxa"/>
          </w:tcPr>
          <w:p w:rsidR="00EC194B" w:rsidRDefault="00EC194B" w:rsidP="002027C8">
            <w:pPr>
              <w:jc w:val="center"/>
            </w:pPr>
            <w:r>
              <w:t>Total Price</w:t>
            </w:r>
          </w:p>
        </w:tc>
      </w:tr>
      <w:tr w:rsidR="00EC194B" w:rsidTr="00D80D36">
        <w:trPr>
          <w:trHeight w:val="650"/>
        </w:trPr>
        <w:tc>
          <w:tcPr>
            <w:tcW w:w="615" w:type="dxa"/>
          </w:tcPr>
          <w:p w:rsidR="00EC194B" w:rsidRDefault="00EC194B" w:rsidP="002027C8">
            <w:pPr>
              <w:jc w:val="center"/>
            </w:pPr>
            <w:r>
              <w:t>1</w:t>
            </w:r>
          </w:p>
        </w:tc>
        <w:tc>
          <w:tcPr>
            <w:tcW w:w="2980" w:type="dxa"/>
          </w:tcPr>
          <w:p w:rsidR="00EC194B" w:rsidRDefault="00EC194B" w:rsidP="002027C8">
            <w:pPr>
              <w:jc w:val="center"/>
            </w:pPr>
            <w:r w:rsidRPr="00552A57">
              <w:t xml:space="preserve">Stainless </w:t>
            </w:r>
            <w:r>
              <w:t>steel trolley with 3 shelves</w:t>
            </w:r>
          </w:p>
        </w:tc>
        <w:tc>
          <w:tcPr>
            <w:tcW w:w="2988" w:type="dxa"/>
          </w:tcPr>
          <w:p w:rsidR="00EC194B" w:rsidRDefault="00EC194B" w:rsidP="002027C8">
            <w:pPr>
              <w:jc w:val="center"/>
            </w:pPr>
          </w:p>
        </w:tc>
        <w:tc>
          <w:tcPr>
            <w:tcW w:w="999" w:type="dxa"/>
          </w:tcPr>
          <w:p w:rsidR="00EC194B" w:rsidRDefault="00EC194B" w:rsidP="002027C8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EC194B" w:rsidRDefault="00EC194B" w:rsidP="002027C8">
            <w:pPr>
              <w:jc w:val="center"/>
            </w:pPr>
          </w:p>
        </w:tc>
        <w:tc>
          <w:tcPr>
            <w:tcW w:w="1172" w:type="dxa"/>
          </w:tcPr>
          <w:p w:rsidR="00EC194B" w:rsidRDefault="00EC194B" w:rsidP="002027C8">
            <w:pPr>
              <w:jc w:val="center"/>
            </w:pPr>
          </w:p>
        </w:tc>
      </w:tr>
      <w:tr w:rsidR="00EC194B" w:rsidTr="00D80D36">
        <w:trPr>
          <w:trHeight w:val="650"/>
        </w:trPr>
        <w:tc>
          <w:tcPr>
            <w:tcW w:w="615" w:type="dxa"/>
          </w:tcPr>
          <w:p w:rsidR="00EC194B" w:rsidRDefault="00EC194B" w:rsidP="002027C8">
            <w:pPr>
              <w:jc w:val="center"/>
            </w:pPr>
            <w:r>
              <w:t>2</w:t>
            </w:r>
          </w:p>
        </w:tc>
        <w:tc>
          <w:tcPr>
            <w:tcW w:w="2980" w:type="dxa"/>
          </w:tcPr>
          <w:p w:rsidR="00EC194B" w:rsidRPr="00552A57" w:rsidRDefault="00EC194B" w:rsidP="002027C8">
            <w:pPr>
              <w:jc w:val="center"/>
            </w:pPr>
            <w:r>
              <w:t>Medical examination couch equipment for hospital</w:t>
            </w:r>
          </w:p>
        </w:tc>
        <w:tc>
          <w:tcPr>
            <w:tcW w:w="2988" w:type="dxa"/>
          </w:tcPr>
          <w:p w:rsidR="00EC194B" w:rsidRDefault="00EC194B" w:rsidP="002027C8">
            <w:pPr>
              <w:jc w:val="center"/>
            </w:pPr>
          </w:p>
        </w:tc>
        <w:tc>
          <w:tcPr>
            <w:tcW w:w="999" w:type="dxa"/>
          </w:tcPr>
          <w:p w:rsidR="00EC194B" w:rsidRDefault="00EC194B" w:rsidP="002027C8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EC194B" w:rsidRDefault="00EC194B" w:rsidP="002027C8">
            <w:pPr>
              <w:jc w:val="center"/>
            </w:pPr>
          </w:p>
        </w:tc>
        <w:tc>
          <w:tcPr>
            <w:tcW w:w="1172" w:type="dxa"/>
          </w:tcPr>
          <w:p w:rsidR="00EC194B" w:rsidRDefault="00EC194B" w:rsidP="002027C8">
            <w:pPr>
              <w:jc w:val="center"/>
            </w:pPr>
          </w:p>
        </w:tc>
      </w:tr>
      <w:tr w:rsidR="00D80D36" w:rsidTr="00D80D36">
        <w:trPr>
          <w:trHeight w:val="650"/>
        </w:trPr>
        <w:tc>
          <w:tcPr>
            <w:tcW w:w="615" w:type="dxa"/>
          </w:tcPr>
          <w:p w:rsidR="00D80D36" w:rsidRDefault="00D80D36" w:rsidP="002027C8">
            <w:pPr>
              <w:jc w:val="center"/>
            </w:pPr>
            <w:r>
              <w:t>3</w:t>
            </w:r>
          </w:p>
        </w:tc>
        <w:tc>
          <w:tcPr>
            <w:tcW w:w="2980" w:type="dxa"/>
          </w:tcPr>
          <w:p w:rsidR="00D80D36" w:rsidRDefault="00D80D36" w:rsidP="008A7ACF">
            <w:pPr>
              <w:jc w:val="center"/>
            </w:pPr>
            <w:r>
              <w:t>Student  Wet Spirometer</w:t>
            </w:r>
            <w:r w:rsidR="00A3681B">
              <w:t>,</w:t>
            </w:r>
            <w:r>
              <w:t xml:space="preserve"> 9 liter + </w:t>
            </w:r>
            <w:r w:rsidR="008A7ACF">
              <w:t>stainless steel trolley suitable</w:t>
            </w:r>
            <w:r>
              <w:t xml:space="preserve"> for the device</w:t>
            </w:r>
          </w:p>
        </w:tc>
        <w:tc>
          <w:tcPr>
            <w:tcW w:w="2988" w:type="dxa"/>
          </w:tcPr>
          <w:p w:rsidR="00D80D36" w:rsidRDefault="00D80D36" w:rsidP="00D80D36">
            <w:pPr>
              <w:jc w:val="both"/>
            </w:pPr>
            <w:r w:rsidRPr="00D80D36">
              <w:t>Measure Tidal Volumes (TV), Inspiratory Capacity (IC), Inspiratory Reserve Volume (IRV), Expiratory Reserve Volume (ERV), and Vital Capacity (VC).</w:t>
            </w:r>
          </w:p>
          <w:p w:rsidR="00D80D36" w:rsidRPr="00D80D36" w:rsidRDefault="00D80D36" w:rsidP="00D80D36">
            <w:pPr>
              <w:numPr>
                <w:ilvl w:val="0"/>
                <w:numId w:val="1"/>
              </w:numPr>
            </w:pPr>
            <w:r>
              <w:t>L</w:t>
            </w:r>
            <w:r w:rsidRPr="00D80D36">
              <w:t>arge, easy-to-read scale graduations.</w:t>
            </w:r>
          </w:p>
          <w:p w:rsidR="00D80D36" w:rsidRPr="00D80D36" w:rsidRDefault="00D80D36" w:rsidP="00D80D36">
            <w:pPr>
              <w:numPr>
                <w:ilvl w:val="0"/>
                <w:numId w:val="1"/>
              </w:numPr>
            </w:pPr>
            <w:r w:rsidRPr="00D80D36">
              <w:t>Highly accurate.</w:t>
            </w:r>
          </w:p>
          <w:p w:rsidR="00D80D36" w:rsidRPr="00D80D36" w:rsidRDefault="00D80D36" w:rsidP="00D80D36">
            <w:pPr>
              <w:numPr>
                <w:ilvl w:val="0"/>
                <w:numId w:val="1"/>
              </w:numPr>
            </w:pPr>
            <w:r w:rsidRPr="00D80D36">
              <w:t>Larger-than-normal 9-liter capacity.</w:t>
            </w:r>
          </w:p>
          <w:p w:rsidR="00D80D36" w:rsidRPr="00D80D36" w:rsidRDefault="00D80D36" w:rsidP="00D80D36">
            <w:pPr>
              <w:numPr>
                <w:ilvl w:val="0"/>
                <w:numId w:val="1"/>
              </w:numPr>
            </w:pPr>
            <w:r w:rsidRPr="00D80D36">
              <w:t>Disposable mouthpieces and one-way plastic valve for sanitary classroom use.</w:t>
            </w:r>
          </w:p>
          <w:p w:rsidR="00D80D36" w:rsidRPr="00D80D36" w:rsidRDefault="00D80D36" w:rsidP="00D80D36">
            <w:pPr>
              <w:numPr>
                <w:ilvl w:val="0"/>
                <w:numId w:val="1"/>
              </w:numPr>
            </w:pPr>
            <w:r w:rsidRPr="00D80D36">
              <w:t>Easily portable and storable.</w:t>
            </w:r>
          </w:p>
          <w:p w:rsidR="00D80D36" w:rsidRDefault="00D80D36" w:rsidP="00D80D36"/>
          <w:p w:rsidR="00D80D36" w:rsidRDefault="00D80D36" w:rsidP="002027C8">
            <w:pPr>
              <w:jc w:val="center"/>
            </w:pPr>
          </w:p>
        </w:tc>
        <w:tc>
          <w:tcPr>
            <w:tcW w:w="999" w:type="dxa"/>
          </w:tcPr>
          <w:p w:rsidR="00D80D36" w:rsidRDefault="008A7ACF" w:rsidP="002027C8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D80D36" w:rsidRDefault="00D80D36" w:rsidP="002027C8">
            <w:pPr>
              <w:jc w:val="center"/>
            </w:pPr>
          </w:p>
        </w:tc>
        <w:tc>
          <w:tcPr>
            <w:tcW w:w="1172" w:type="dxa"/>
          </w:tcPr>
          <w:p w:rsidR="00D80D36" w:rsidRDefault="00D80D36" w:rsidP="002027C8">
            <w:pPr>
              <w:jc w:val="center"/>
            </w:pPr>
          </w:p>
        </w:tc>
      </w:tr>
    </w:tbl>
    <w:p w:rsidR="001A6886" w:rsidRDefault="00481E4D" w:rsidP="00FA779A">
      <w:pPr>
        <w:jc w:val="right"/>
        <w:rPr>
          <w:rtl/>
        </w:rPr>
      </w:pPr>
    </w:p>
    <w:p w:rsidR="00481E4D" w:rsidRDefault="00481E4D" w:rsidP="00481E4D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معلومات الشركة المتقدمة:</w:t>
      </w:r>
    </w:p>
    <w:p w:rsidR="00481E4D" w:rsidRDefault="00481E4D" w:rsidP="00481E4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الشركة: </w:t>
      </w:r>
    </w:p>
    <w:p w:rsidR="00481E4D" w:rsidRDefault="00481E4D" w:rsidP="00481E4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رقم الهاتف:</w:t>
      </w:r>
    </w:p>
    <w:p w:rsidR="00481E4D" w:rsidRDefault="00481E4D" w:rsidP="00481E4D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الختم والتوقيع:</w:t>
      </w:r>
    </w:p>
    <w:p w:rsidR="00FA779A" w:rsidRPr="00D50945" w:rsidRDefault="00FA779A" w:rsidP="00FA779A">
      <w:pPr>
        <w:jc w:val="right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sectPr w:rsidR="00FA779A" w:rsidRPr="00D50945" w:rsidSect="00481E4D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711C"/>
    <w:multiLevelType w:val="multilevel"/>
    <w:tmpl w:val="398A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4B"/>
    <w:rsid w:val="002E2107"/>
    <w:rsid w:val="00481E4D"/>
    <w:rsid w:val="004F0C3D"/>
    <w:rsid w:val="006F0145"/>
    <w:rsid w:val="008005A9"/>
    <w:rsid w:val="008A7ACF"/>
    <w:rsid w:val="00A3681B"/>
    <w:rsid w:val="00B33491"/>
    <w:rsid w:val="00C42D98"/>
    <w:rsid w:val="00D50945"/>
    <w:rsid w:val="00D80D36"/>
    <w:rsid w:val="00EC194B"/>
    <w:rsid w:val="00FA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Yahya Tamimi</cp:lastModifiedBy>
  <cp:revision>4</cp:revision>
  <dcterms:created xsi:type="dcterms:W3CDTF">2020-08-25T11:22:00Z</dcterms:created>
  <dcterms:modified xsi:type="dcterms:W3CDTF">2020-08-25T11:42:00Z</dcterms:modified>
</cp:coreProperties>
</file>